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Programme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Séminaire Pierre ROYER - Imagine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</w:rPr>
        <w:t>des</w:t>
      </w:r>
      <w:proofErr w:type="gramEnd"/>
      <w:r>
        <w:rPr>
          <w:b/>
          <w:bCs/>
          <w:color w:val="000000"/>
          <w:sz w:val="36"/>
          <w:szCs w:val="36"/>
        </w:rPr>
        <w:t xml:space="preserve"> 16-17 novembre 2020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Matin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Session :  Transplantation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 :30-10 :00 : Le futur de la transplantation rénale en pédiatrie – aspects chirurgicaux (Yves </w:t>
      </w:r>
      <w:proofErr w:type="spellStart"/>
      <w:r>
        <w:rPr>
          <w:color w:val="000000"/>
        </w:rPr>
        <w:t>Héloury</w:t>
      </w:r>
      <w:proofErr w:type="spellEnd"/>
      <w:r>
        <w:rPr>
          <w:color w:val="000000"/>
        </w:rPr>
        <w:t>, Necker, Paris)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 :00-10 :30 : Les différences d’allocation des greffons entre les Etats-Unis et la France (Alexandre </w:t>
      </w:r>
      <w:proofErr w:type="spellStart"/>
      <w:r>
        <w:rPr>
          <w:color w:val="000000"/>
        </w:rPr>
        <w:t>Loupy</w:t>
      </w:r>
      <w:proofErr w:type="spellEnd"/>
      <w:r>
        <w:rPr>
          <w:color w:val="000000"/>
        </w:rPr>
        <w:t>, Necker, Paris, TBC).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 :30-11 :00 : Complications </w:t>
      </w:r>
      <w:proofErr w:type="spellStart"/>
      <w:r>
        <w:rPr>
          <w:color w:val="000000"/>
        </w:rPr>
        <w:t>réno</w:t>
      </w:r>
      <w:proofErr w:type="spellEnd"/>
      <w:r>
        <w:rPr>
          <w:color w:val="000000"/>
        </w:rPr>
        <w:t xml:space="preserve">-vasculaires des greffons rénaux pédiatriques durant la pandémie Covid19 (Laureline </w:t>
      </w:r>
      <w:proofErr w:type="spellStart"/>
      <w:r>
        <w:rPr>
          <w:color w:val="000000"/>
        </w:rPr>
        <w:t>Berteloot</w:t>
      </w:r>
      <w:proofErr w:type="spellEnd"/>
      <w:r>
        <w:rPr>
          <w:color w:val="000000"/>
        </w:rPr>
        <w:t>, Necker, Paris).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Pause et visite des stands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 :30-12 :00 : Conséquences psychiques de la transplantation rénale avec donneur vivant (Paola Velasquez, Necker, Paris, TBC).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 :00-12 :30 : Transplantation rénale : intérêt </w:t>
      </w:r>
      <w:r>
        <w:rPr>
          <w:color w:val="000000"/>
          <w:shd w:val="clear" w:color="auto" w:fill="FFFFFF"/>
        </w:rPr>
        <w:t>des </w:t>
      </w:r>
      <w:r>
        <w:rPr>
          <w:rStyle w:val="Accentuation"/>
          <w:i w:val="0"/>
          <w:iCs w:val="0"/>
          <w:color w:val="000000"/>
          <w:shd w:val="clear" w:color="auto" w:fill="FFFFFF"/>
        </w:rPr>
        <w:t>machines</w:t>
      </w:r>
      <w:r>
        <w:rPr>
          <w:color w:val="000000"/>
          <w:shd w:val="clear" w:color="auto" w:fill="FFFFFF"/>
        </w:rPr>
        <w:t> à </w:t>
      </w:r>
      <w:r>
        <w:rPr>
          <w:rStyle w:val="Accentuation"/>
          <w:i w:val="0"/>
          <w:iCs w:val="0"/>
          <w:color w:val="000000"/>
          <w:shd w:val="clear" w:color="auto" w:fill="FFFFFF"/>
        </w:rPr>
        <w:t>perfusion</w:t>
      </w:r>
      <w:r>
        <w:rPr>
          <w:color w:val="000000"/>
          <w:shd w:val="clear" w:color="auto" w:fill="FFFFFF"/>
        </w:rPr>
        <w:t> pulsatile pour la conservation des </w:t>
      </w:r>
      <w:r>
        <w:rPr>
          <w:rStyle w:val="Accentuation"/>
          <w:i w:val="0"/>
          <w:iCs w:val="0"/>
          <w:color w:val="000000"/>
          <w:shd w:val="clear" w:color="auto" w:fill="FFFFFF"/>
        </w:rPr>
        <w:t>reins</w:t>
      </w:r>
      <w:r>
        <w:rPr>
          <w:color w:val="000000"/>
          <w:shd w:val="clear" w:color="auto" w:fill="FFFFFF"/>
        </w:rPr>
        <w:t> dits « à critères étendus »</w:t>
      </w:r>
      <w:r>
        <w:rPr>
          <w:color w:val="000000"/>
        </w:rPr>
        <w:t> (Benoît Barrou, Pitié-Salpêtrière, Paris, TBC).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12:</w:t>
      </w:r>
      <w:proofErr w:type="gramEnd"/>
      <w:r>
        <w:rPr>
          <w:color w:val="000000"/>
        </w:rPr>
        <w:t xml:space="preserve">30-13:00 : Actualités sur les infections à BK virus en transplantation rénale (Sophie </w:t>
      </w:r>
      <w:proofErr w:type="spellStart"/>
      <w:r>
        <w:rPr>
          <w:color w:val="000000"/>
        </w:rPr>
        <w:t>Caillard</w:t>
      </w:r>
      <w:proofErr w:type="spellEnd"/>
      <w:r>
        <w:rPr>
          <w:color w:val="000000"/>
        </w:rPr>
        <w:t>, Strasbourg).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Déjeuner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Après-midi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Session  des</w:t>
      </w:r>
      <w:proofErr w:type="gramEnd"/>
      <w:r>
        <w:rPr>
          <w:color w:val="000000"/>
        </w:rPr>
        <w:t xml:space="preserve"> protocoles de la SNP et confrontations cliniques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Mardi matin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Session : recherche fondamentale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9:</w:t>
      </w:r>
      <w:proofErr w:type="gramEnd"/>
      <w:r>
        <w:rPr>
          <w:color w:val="000000"/>
        </w:rPr>
        <w:t>30-9:30 : Faire pousser un rein dans une boite (Sophie Saunier et Géraldine Mollet, Imagine, Paris).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10:</w:t>
      </w:r>
      <w:proofErr w:type="gramEnd"/>
      <w:r>
        <w:rPr>
          <w:color w:val="000000"/>
        </w:rPr>
        <w:t>00-10:30 : </w:t>
      </w:r>
      <w:r>
        <w:rPr>
          <w:color w:val="212121"/>
          <w:sz w:val="28"/>
          <w:szCs w:val="28"/>
        </w:rPr>
        <w:t>TGF-alpha et progression des maladies rénales chroniques : vers l'identification de médiateurs-clés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(Paul Vergnaud, INEM, Paris).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Pause et visite des stands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 :00-11 :30 : Nouveautés dans la glomérulonéphrite aiguë post infectieuse et GC3 chez l’enfant (Sophie Chauvet, HEGP, Paris).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 :30-12 :00 : Nouveautés sur les vascularites à ANCA (Benjamin Terrier, Cochin, paris).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 :00-12 :30 : Ce qu’il faut retenir du PNDS fragilité osseuse (Agnès </w:t>
      </w:r>
      <w:proofErr w:type="spellStart"/>
      <w:r>
        <w:rPr>
          <w:color w:val="000000"/>
        </w:rPr>
        <w:t>Lenglart</w:t>
      </w:r>
      <w:proofErr w:type="spellEnd"/>
      <w:r>
        <w:rPr>
          <w:color w:val="000000"/>
        </w:rPr>
        <w:t>, Kremlin Bicêtre).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70F89" w:rsidRDefault="00070F89" w:rsidP="00070F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Déjeuner</w:t>
      </w:r>
    </w:p>
    <w:p w:rsidR="00070F89" w:rsidRDefault="00070F89">
      <w:bookmarkStart w:id="0" w:name="_GoBack"/>
      <w:bookmarkEnd w:id="0"/>
    </w:p>
    <w:sectPr w:rsidR="0007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89"/>
    <w:rsid w:val="000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30F5-7281-49AD-B8F2-9D591E6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70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Tanné</dc:creator>
  <cp:keywords/>
  <dc:description/>
  <cp:lastModifiedBy>Corentin Tanné</cp:lastModifiedBy>
  <cp:revision>1</cp:revision>
  <dcterms:created xsi:type="dcterms:W3CDTF">2020-10-05T19:21:00Z</dcterms:created>
  <dcterms:modified xsi:type="dcterms:W3CDTF">2020-10-05T19:22:00Z</dcterms:modified>
</cp:coreProperties>
</file>